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Arial" w:hAnsi="Arial" w:eastAsia="Calibri" w:cs="Arial"/>
          <w:sz w:val="16"/>
          <w:szCs w:val="16"/>
        </w:rPr>
      </w:pPr>
      <w:r>
        <w:rPr>
          <w:rFonts w:eastAsia="Calibri" w:cs="Arial" w:ascii="Arial" w:hAnsi="Arial"/>
          <w:sz w:val="20"/>
          <w:szCs w:val="20"/>
        </w:rPr>
        <w:t xml:space="preserve">              </w:t>
      </w:r>
      <w:r>
        <w:rPr>
          <w:rFonts w:eastAsia="Calibri" w:cs="Arial" w:ascii="Arial" w:hAnsi="Arial"/>
          <w:sz w:val="20"/>
          <w:szCs w:val="20"/>
        </w:rPr>
        <w:tab/>
        <w:tab/>
        <w:tab/>
        <w:tab/>
        <w:tab/>
      </w:r>
      <w:r>
        <w:rPr>
          <w:rFonts w:eastAsia="Calibri" w:cs="Arial" w:ascii="Arial" w:hAnsi="Arial"/>
          <w:sz w:val="16"/>
          <w:szCs w:val="16"/>
        </w:rPr>
        <w:t xml:space="preserve">Załącznik </w:t>
      </w:r>
      <w:r>
        <w:rPr>
          <w:rFonts w:eastAsia="Calibri" w:cs="Arial" w:ascii="Arial" w:hAnsi="Arial"/>
          <w:sz w:val="16"/>
          <w:szCs w:val="16"/>
        </w:rPr>
        <w:t xml:space="preserve">nr 2 </w:t>
      </w:r>
      <w:r>
        <w:rPr>
          <w:rFonts w:eastAsia="Calibri" w:cs="Arial" w:ascii="Arial" w:hAnsi="Arial"/>
          <w:sz w:val="16"/>
          <w:szCs w:val="16"/>
        </w:rPr>
        <w:t xml:space="preserve">do oferty </w:t>
      </w:r>
    </w:p>
    <w:p>
      <w:pPr>
        <w:pStyle w:val="Normal"/>
        <w:spacing w:lineRule="auto" w:line="240" w:before="0" w:after="0"/>
        <w:jc w:val="right"/>
        <w:rPr>
          <w:rFonts w:ascii="Arial" w:hAnsi="Arial" w:eastAsia="Calibri" w:cs="Arial"/>
          <w:sz w:val="20"/>
          <w:szCs w:val="20"/>
        </w:rPr>
      </w:pPr>
      <w:r>
        <w:rPr>
          <w:rFonts w:eastAsia="Calibri" w:cs="Arial" w:ascii="Arial" w:hAnsi="Arial"/>
          <w:sz w:val="20"/>
          <w:szCs w:val="20"/>
        </w:rPr>
        <w:tab/>
        <w:tab/>
      </w:r>
    </w:p>
    <w:p>
      <w:pPr>
        <w:pStyle w:val="Normal"/>
        <w:spacing w:lineRule="auto" w:line="240" w:before="0" w:after="0"/>
        <w:jc w:val="right"/>
        <w:rPr>
          <w:rFonts w:ascii="Arial" w:hAnsi="Arial" w:eastAsia="Calibri" w:cs="Arial"/>
          <w:sz w:val="20"/>
          <w:szCs w:val="20"/>
        </w:rPr>
      </w:pPr>
      <w:r>
        <w:rPr>
          <w:rFonts w:eastAsia="Calibri" w:cs="Arial" w:ascii="Arial" w:hAnsi="Arial"/>
          <w:sz w:val="18"/>
          <w:szCs w:val="18"/>
        </w:rPr>
        <w:t>miejscowość, data</w:t>
      </w:r>
    </w:p>
    <w:p>
      <w:pPr>
        <w:pStyle w:val="Normal"/>
        <w:spacing w:before="0" w:after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INFORMACJE DOTYCZĄCE PRZETWARZANIA DANYCH OSOBOWYCH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Arial" w:hAnsi="Arial" w:cs="Arial"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 xml:space="preserve">Zgodnie z art. 13 ust. 1 i 2 rozporządzenia Parlamentu Europejskiego i Rady (UE) 2016/679 z dnia </w:t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Zleceniodawca informuje, że: </w:t>
      </w:r>
    </w:p>
    <w:p>
      <w:pPr>
        <w:pStyle w:val="Normal"/>
        <w:numPr>
          <w:ilvl w:val="0"/>
          <w:numId w:val="1"/>
        </w:numPr>
        <w:spacing w:before="0" w:after="0"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>administratorem danych osobowych Zleceniobiorcy jest Zleceniodawca, tj. Kierownik Gminnego Ośrodka Pomocy Społecznej w Siechnicach, ul. Żernicka 17, 55-010 Święta Katarzyna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Style w:val="Czeinternetowe"/>
          <w:rFonts w:ascii="Arial" w:hAnsi="Arial" w:cs="Arial"/>
          <w:i/>
          <w:i/>
          <w:color w:val="auto"/>
          <w:kern w:val="2"/>
          <w:sz w:val="18"/>
          <w:szCs w:val="18"/>
          <w:u w:val="none"/>
        </w:rPr>
      </w:pPr>
      <w:r>
        <w:rPr>
          <w:rFonts w:cs="Arial" w:ascii="Arial" w:hAnsi="Arial"/>
          <w:kern w:val="2"/>
          <w:sz w:val="18"/>
          <w:szCs w:val="18"/>
        </w:rPr>
        <w:t xml:space="preserve">inspektorem ochrony danych osobowych w Gminie Siechnice jest Pan Tomasz Radziszewski, mail: </w:t>
      </w:r>
      <w:r>
        <w:rPr>
          <w:rFonts w:cs="Arial" w:ascii="Arial" w:hAnsi="Arial"/>
          <w:iCs/>
          <w:color w:val="0000FF"/>
          <w:kern w:val="2"/>
          <w:sz w:val="18"/>
          <w:szCs w:val="18"/>
          <w:u w:val="single"/>
        </w:rPr>
        <w:t>tomasz.radziszewski@leximum.one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Arial" w:hAnsi="Arial" w:eastAsia="Times New Roman" w:cs="Arial"/>
          <w:sz w:val="18"/>
          <w:szCs w:val="18"/>
          <w:lang w:eastAsia="pl-PL"/>
        </w:rPr>
      </w:pPr>
      <w:r>
        <w:rPr>
          <w:rFonts w:cs="Arial" w:ascii="Arial" w:hAnsi="Arial"/>
          <w:kern w:val="2"/>
          <w:sz w:val="18"/>
          <w:szCs w:val="18"/>
        </w:rPr>
        <w:t xml:space="preserve">dane osobowe przetwarzane będą na podstawie art. 6 ust. 1 lit. c RODO w celu związanym </w:t>
        <w:br/>
        <w:t xml:space="preserve">z zapytaniem ofertowym </w:t>
      </w:r>
      <w:r>
        <w:rPr>
          <w:rFonts w:cs="Arial" w:ascii="Arial" w:hAnsi="Arial"/>
          <w:sz w:val="18"/>
          <w:szCs w:val="18"/>
        </w:rPr>
        <w:t>dotyczącym złożenia oferty na „</w:t>
      </w:r>
      <w:r>
        <w:rPr>
          <w:rFonts w:eastAsia="Times New Roman" w:cs="Arial" w:ascii="Arial" w:hAnsi="Arial"/>
          <w:sz w:val="18"/>
          <w:szCs w:val="18"/>
          <w:lang w:eastAsia="pl-PL"/>
        </w:rPr>
        <w:t>Przygotowanie i dowóz do miejsca zamieszkania lub pobytu gorących posiłków dla świadczeniobiorców GOPS</w:t>
      </w:r>
      <w:r>
        <w:rPr>
          <w:rFonts w:cs="Arial" w:ascii="Arial" w:hAnsi="Arial"/>
          <w:sz w:val="18"/>
          <w:szCs w:val="18"/>
        </w:rPr>
        <w:t>”;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>odbiorcami danych osobowych Zleceniobiorcy będą osoby lub podmioty, którym udostępniona zostanie dokumentacja postępowania w oparciu o przepisy dotyczące zasad udostępniania informacji publicznych;</w:t>
      </w:r>
    </w:p>
    <w:p>
      <w:pPr>
        <w:pStyle w:val="Normal"/>
        <w:numPr>
          <w:ilvl w:val="0"/>
          <w:numId w:val="1"/>
        </w:numPr>
        <w:spacing w:before="0" w:after="0"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 xml:space="preserve">dane osobowe Zleceniobiorcy będą przechowywane, przez okres 5 lat od dnia zakończenia postępowania o udzielenie zamówienia, a w przypadku objęcia niniejszego zamówienia dofinansowaniem z budżetu UE - przez okres wynikający z postanowień zawartej umowy o dofinansowanie pomiędzy Zleceniodawcą </w:t>
        <w:br/>
        <w:t>a właściwym organem;</w:t>
      </w:r>
    </w:p>
    <w:p>
      <w:pPr>
        <w:pStyle w:val="Normal"/>
        <w:numPr>
          <w:ilvl w:val="0"/>
          <w:numId w:val="1"/>
        </w:numPr>
        <w:spacing w:before="0" w:after="0"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 xml:space="preserve">obowiązek podania przez Zleceniobiorcę danych osobowych bezpośrednio Zleceniodawcy jest wymogiem związanym z udziałem w postępowaniu o udzielenie zamówienia publicznego;   </w:t>
      </w:r>
    </w:p>
    <w:p>
      <w:pPr>
        <w:pStyle w:val="Normal"/>
        <w:numPr>
          <w:ilvl w:val="0"/>
          <w:numId w:val="1"/>
        </w:numPr>
        <w:spacing w:before="0" w:after="0"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 xml:space="preserve">w odniesieniu do danych osobowych Zleceniobiorcy decyzje nie będą podejmowane </w:t>
        <w:br/>
        <w:t>w sposób zautomatyzowany, stosowanie do art. 22 RODO;</w:t>
      </w:r>
    </w:p>
    <w:p>
      <w:pPr>
        <w:pStyle w:val="ListParagraph"/>
        <w:numPr>
          <w:ilvl w:val="0"/>
          <w:numId w:val="1"/>
        </w:numPr>
        <w:spacing w:lineRule="atLeast" w:line="23" w:before="0" w:after="0"/>
        <w:contextualSpacing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>Zleceniobiorca posiada:</w:t>
      </w:r>
    </w:p>
    <w:p>
      <w:pPr>
        <w:pStyle w:val="ListParagraph"/>
        <w:widowControl w:val="false"/>
        <w:spacing w:lineRule="atLeast" w:line="23" w:before="0" w:after="0"/>
        <w:ind w:left="851" w:hanging="207"/>
        <w:contextualSpacing/>
        <w:jc w:val="both"/>
        <w:rPr>
          <w:rFonts w:ascii="Arial" w:hAnsi="Arial" w:cs="Arial"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>a) na podstawie art. 15 RODO prawo dostępu do danych osobowych dotyczących Zleceniobiorcy,</w:t>
      </w:r>
    </w:p>
    <w:p>
      <w:pPr>
        <w:pStyle w:val="ListParagraph"/>
        <w:widowControl w:val="false"/>
        <w:tabs>
          <w:tab w:val="clear" w:pos="708"/>
          <w:tab w:val="left" w:pos="3061" w:leader="none"/>
        </w:tabs>
        <w:spacing w:lineRule="atLeast" w:line="23" w:before="0" w:after="0"/>
        <w:ind w:left="851" w:hanging="207"/>
        <w:contextualSpacing/>
        <w:jc w:val="both"/>
        <w:rPr>
          <w:rFonts w:ascii="Arial" w:hAnsi="Arial" w:cs="Arial"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 xml:space="preserve">b) na podstawie art. 16 RODO prawo do sprostowania swych danych osobowych, skorzystanie z prawa </w:t>
        <w:br/>
        <w:t>do sprostowania nie może skutkować zmianą wyniku postępowania o udzielenie zamówienia publicznego ani zmianą postanowień umowy w zakresie niezgodnym z Zapytaniem ofertowym i złożoną ofertą oraz nie może naruszać integralności protokołu oraz jego załączników,</w:t>
      </w:r>
    </w:p>
    <w:p>
      <w:pPr>
        <w:pStyle w:val="ListParagraph"/>
        <w:widowControl w:val="false"/>
        <w:spacing w:lineRule="atLeast" w:line="23" w:before="0" w:after="0"/>
        <w:ind w:left="851" w:hanging="207"/>
        <w:contextualSpacing/>
        <w:jc w:val="both"/>
        <w:rPr>
          <w:rFonts w:ascii="Arial" w:hAnsi="Arial" w:cs="Arial"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 xml:space="preserve">c) na podstawie art. 18 RODO prawo żądania od administratora ograniczenia przetwarzania danych osobowych z zastrzeżeniem przypadków, o których mowa w art. 18 ust. 2 RODO </w:t>
        <w:br/>
        <w:t xml:space="preserve">-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 </w:t>
      </w:r>
    </w:p>
    <w:p>
      <w:pPr>
        <w:pStyle w:val="ListParagraph"/>
        <w:widowControl w:val="false"/>
        <w:spacing w:lineRule="atLeast" w:line="23" w:before="0" w:after="0"/>
        <w:ind w:left="851" w:hanging="207"/>
        <w:contextualSpacing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 xml:space="preserve">d) prawo do wniesienia skargi do Prezesa Urzędu Ochrony Danych Osobowych, gdy Zleceniobiorca, </w:t>
        <w:br/>
        <w:t>że przetwarzanie jego danych osobowych narusza przepisy RODO;</w:t>
      </w:r>
    </w:p>
    <w:p>
      <w:pPr>
        <w:pStyle w:val="ListParagraph"/>
        <w:spacing w:lineRule="atLeast" w:line="23" w:before="0" w:after="0"/>
        <w:ind w:left="644" w:hanging="0"/>
        <w:contextualSpacing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>9) Zleceniobiorcy nie przysługuje:</w:t>
      </w:r>
    </w:p>
    <w:p>
      <w:pPr>
        <w:pStyle w:val="ListParagraph"/>
        <w:spacing w:lineRule="atLeast" w:line="23" w:before="0" w:after="0"/>
        <w:ind w:left="1134" w:hanging="283"/>
        <w:contextualSpacing/>
        <w:jc w:val="both"/>
        <w:rPr>
          <w:rFonts w:ascii="Arial" w:hAnsi="Arial" w:cs="Arial"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>a) w związku z art. 17 ust. 3 lit. b, d lub e RODO prawo do usunięcia danych osobowych,</w:t>
      </w:r>
    </w:p>
    <w:p>
      <w:pPr>
        <w:pStyle w:val="ListParagraph"/>
        <w:spacing w:lineRule="atLeast" w:line="23" w:before="0" w:after="0"/>
        <w:ind w:left="1134" w:hanging="283"/>
        <w:contextualSpacing/>
        <w:jc w:val="both"/>
        <w:rPr>
          <w:rFonts w:ascii="Arial" w:hAnsi="Arial" w:cs="Arial"/>
          <w:b/>
          <w:i/>
          <w:i/>
          <w:kern w:val="2"/>
          <w:sz w:val="18"/>
          <w:szCs w:val="18"/>
        </w:rPr>
      </w:pPr>
      <w:r>
        <w:rPr>
          <w:rFonts w:cs="Arial" w:ascii="Arial" w:hAnsi="Arial"/>
          <w:kern w:val="2"/>
          <w:sz w:val="18"/>
          <w:szCs w:val="18"/>
        </w:rPr>
        <w:t>b) prawo do przenoszenia danych osobowych, o którym mowa w art. 20 RODO,</w:t>
      </w:r>
    </w:p>
    <w:p>
      <w:pPr>
        <w:pStyle w:val="ListParagraph"/>
        <w:spacing w:lineRule="atLeast" w:line="23" w:before="0" w:after="0"/>
        <w:ind w:left="1134" w:hanging="283"/>
        <w:contextualSpacing/>
        <w:jc w:val="both"/>
        <w:rPr>
          <w:rFonts w:ascii="Arial" w:hAnsi="Arial" w:cs="Arial"/>
          <w:kern w:val="2"/>
          <w:sz w:val="18"/>
          <w:szCs w:val="18"/>
        </w:rPr>
      </w:pPr>
      <w:r>
        <w:rPr>
          <w:rFonts w:cs="Arial" w:ascii="Arial" w:hAnsi="Arial"/>
          <w:bCs/>
          <w:kern w:val="2"/>
          <w:sz w:val="18"/>
          <w:szCs w:val="18"/>
        </w:rPr>
        <w:t>c)</w:t>
      </w:r>
      <w:r>
        <w:rPr>
          <w:rFonts w:cs="Arial" w:ascii="Arial" w:hAnsi="Arial"/>
          <w:b/>
          <w:kern w:val="2"/>
          <w:sz w:val="18"/>
          <w:szCs w:val="18"/>
        </w:rPr>
        <w:t xml:space="preserve"> na podstawie art. 21 RODO prawo sprzeciwu, wobec przetwarzania danych osobowych, gdyż podstawą prawną przetwarzania danych osobowych Zleceniobiorcy jest art. 6 ust. 1 </w:t>
        <w:br/>
        <w:t>lit. c RODO</w:t>
      </w:r>
      <w:r>
        <w:rPr>
          <w:rFonts w:cs="Arial" w:ascii="Arial" w:hAnsi="Arial"/>
          <w:kern w:val="2"/>
          <w:sz w:val="18"/>
          <w:szCs w:val="18"/>
        </w:rPr>
        <w:t>.</w:t>
      </w:r>
    </w:p>
    <w:p>
      <w:pPr>
        <w:pStyle w:val="Normal"/>
        <w:spacing w:before="0" w:after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before="0" w:after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before="0" w:after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before="0" w:after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eastAsia="Calibri" w:cs="Arial"/>
          <w:sz w:val="18"/>
          <w:szCs w:val="18"/>
        </w:rPr>
      </w:pPr>
      <w:r>
        <w:rPr>
          <w:rFonts w:eastAsia="Calibri" w:cs="Arial" w:ascii="Arial" w:hAnsi="Arial"/>
          <w:sz w:val="18"/>
          <w:szCs w:val="18"/>
        </w:rPr>
        <w:t>…………………………………………………………………</w:t>
      </w:r>
      <w:r>
        <w:rPr>
          <w:rFonts w:eastAsia="Calibri" w:cs="Arial" w:ascii="Arial" w:hAnsi="Arial"/>
          <w:sz w:val="18"/>
          <w:szCs w:val="18"/>
        </w:rPr>
        <w:t>..</w:t>
      </w:r>
    </w:p>
    <w:p>
      <w:pPr>
        <w:pStyle w:val="Normal"/>
        <w:spacing w:lineRule="auto" w:line="240" w:before="0" w:after="0"/>
        <w:jc w:val="center"/>
        <w:rPr>
          <w:rFonts w:ascii="Arial" w:hAnsi="Arial" w:eastAsia="Calibri" w:cs="Arial"/>
          <w:sz w:val="18"/>
          <w:szCs w:val="18"/>
        </w:rPr>
      </w:pPr>
      <w:r>
        <w:rPr>
          <w:rFonts w:eastAsia="Calibri" w:cs="Arial" w:ascii="Arial" w:hAnsi="Arial"/>
          <w:sz w:val="18"/>
          <w:szCs w:val="18"/>
        </w:rPr>
        <w:t xml:space="preserve">                                                                                                  </w:t>
      </w:r>
      <w:r>
        <w:rPr>
          <w:rFonts w:eastAsia="Calibri" w:cs="Arial" w:ascii="Arial" w:hAnsi="Arial"/>
          <w:sz w:val="18"/>
          <w:szCs w:val="18"/>
        </w:rPr>
        <w:t>(czytelny podpis)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283" w:top="1417" w:footer="283" w:bottom="1417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i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8604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48604f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48604f"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basedOn w:val="DefaultParagraphFont"/>
    <w:uiPriority w:val="99"/>
    <w:qFormat/>
    <w:rsid w:val="0048604f"/>
    <w:rPr/>
  </w:style>
  <w:style w:type="character" w:styleId="NagwekZnak" w:customStyle="1">
    <w:name w:val="Nagłówek Znak"/>
    <w:basedOn w:val="DefaultParagraphFont"/>
    <w:uiPriority w:val="99"/>
    <w:qFormat/>
    <w:rsid w:val="000f28b6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f28b6"/>
    <w:rPr>
      <w:rFonts w:ascii="Tahoma" w:hAnsi="Tahoma" w:cs="Tahoma"/>
      <w:sz w:val="16"/>
      <w:szCs w:val="16"/>
    </w:rPr>
  </w:style>
  <w:style w:type="character" w:styleId="Czeinternetowe">
    <w:name w:val="Hyperlink"/>
    <w:uiPriority w:val="99"/>
    <w:unhideWhenUsed/>
    <w:rsid w:val="001b1364"/>
    <w:rPr>
      <w:color w:val="0000FF"/>
      <w:u w:val="single"/>
    </w:rPr>
  </w:style>
  <w:style w:type="character" w:styleId="AkapitzlistZnak" w:customStyle="1">
    <w:name w:val="Akapit z listą Znak"/>
    <w:link w:val="ListParagraph"/>
    <w:uiPriority w:val="99"/>
    <w:qFormat/>
    <w:locked/>
    <w:rsid w:val="001b1364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kapitzlistZnak"/>
    <w:uiPriority w:val="99"/>
    <w:qFormat/>
    <w:rsid w:val="0048604f"/>
    <w:pPr>
      <w:spacing w:before="0" w:after="200"/>
      <w:ind w:left="720" w:hanging="0"/>
      <w:contextualSpacing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48604f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48604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Gwka">
    <w:name w:val="Header"/>
    <w:basedOn w:val="Normal"/>
    <w:link w:val="NagwekZnak"/>
    <w:uiPriority w:val="99"/>
    <w:unhideWhenUsed/>
    <w:rsid w:val="000f28b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f28b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860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017AD-9521-4AEC-8547-91AA6B0E7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LibreOffice/7.5.4.2$Windows_X86_64 LibreOffice_project/36ccfdc35048b057fd9854c757a8b67ec53977b6</Application>
  <AppVersion>15.0000</AppVersion>
  <Pages>1</Pages>
  <Words>471</Words>
  <Characters>2932</Characters>
  <CharactersWithSpaces>3507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2021-02-16T09:59:00Z</dcterms:created>
  <dc:creator>justyna</dc:creator>
  <dc:description/>
  <dc:language>pl-PL</dc:language>
  <cp:lastModifiedBy/>
  <cp:lastPrinted>2021-01-20T08:05:00Z</cp:lastPrinted>
  <dcterms:modified xsi:type="dcterms:W3CDTF">2023-12-04T14:53:38Z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